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3E5A" w:rsidRPr="00943825" w:rsidRDefault="00943825" w:rsidP="00943825">
      <w:pPr>
        <w:pStyle w:val="Debesliotekstas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5430520</wp:posOffset>
            </wp:positionH>
            <wp:positionV relativeFrom="page">
              <wp:posOffset>435610</wp:posOffset>
            </wp:positionV>
            <wp:extent cx="1752600" cy="466090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7351">
        <w:rPr>
          <w:b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9.5pt;margin-top:43.2pt;width:411.75pt;height:33.55pt;z-index:251657728;mso-wrap-distance-left:7.2pt;mso-wrap-distance-top:7.2pt;mso-wrap-distance-right:7.2pt;mso-wrap-distance-bottom:7.2pt;mso-position-horizontal-relative:page;mso-position-vertical-relative:page" o:allowincell="f" filled="f" stroked="f">
            <v:textbox style="mso-next-textbox:#_x0000_s1038" inset=",3.55pt,,3.55pt">
              <w:txbxContent>
                <w:p w:rsidR="009737F2" w:rsidRPr="00943825" w:rsidRDefault="00943825" w:rsidP="00E941F5">
                  <w:pPr>
                    <w:pStyle w:val="Debesliotekstas"/>
                    <w:jc w:val="center"/>
                    <w:rPr>
                      <w:b/>
                      <w:color w:val="244061" w:themeColor="accent1" w:themeShade="80"/>
                      <w:sz w:val="32"/>
                    </w:rPr>
                  </w:pPr>
                  <w:r>
                    <w:rPr>
                      <w:b/>
                      <w:color w:val="244061" w:themeColor="accent1" w:themeShade="80"/>
                      <w:sz w:val="32"/>
                    </w:rPr>
                    <w:t xml:space="preserve">                   </w:t>
                  </w:r>
                  <w:r w:rsidR="00E941F5" w:rsidRPr="00943825">
                    <w:rPr>
                      <w:b/>
                      <w:color w:val="244061" w:themeColor="accent1" w:themeShade="80"/>
                      <w:sz w:val="32"/>
                    </w:rPr>
                    <w:t>UAB</w:t>
                  </w:r>
                  <w:r w:rsidR="00D82DC7" w:rsidRPr="00943825">
                    <w:rPr>
                      <w:b/>
                      <w:color w:val="244061" w:themeColor="accent1" w:themeShade="80"/>
                      <w:sz w:val="32"/>
                    </w:rPr>
                    <w:t xml:space="preserve"> „SAVITAS STILIUS“</w:t>
                  </w:r>
                </w:p>
              </w:txbxContent>
            </v:textbox>
            <w10:wrap type="square" anchorx="page" anchory="page"/>
          </v:shape>
        </w:pict>
      </w:r>
      <w:r w:rsidR="00977351">
        <w:rPr>
          <w:b/>
          <w:noProof/>
          <w:sz w:val="24"/>
          <w:szCs w:val="24"/>
          <w:u w:val="single"/>
        </w:rPr>
        <w:pict>
          <v:line id="_x0000_s1039" style="position:absolute;z-index:251658752;mso-position-horizontal-relative:page;mso-position-vertical-relative:page" from="50pt,79.25pt" to="548.5pt,78.55pt" o:allowincell="f" strokecolor="#8e7553">
            <w10:wrap anchorx="page" anchory="page"/>
          </v:line>
        </w:pict>
      </w:r>
    </w:p>
    <w:p w:rsidR="00943825" w:rsidRDefault="00943825" w:rsidP="007B1E11">
      <w:pPr>
        <w:tabs>
          <w:tab w:val="left" w:pos="4300"/>
        </w:tabs>
        <w:jc w:val="center"/>
        <w:rPr>
          <w:b/>
          <w:sz w:val="36"/>
          <w:szCs w:val="36"/>
        </w:rPr>
      </w:pPr>
    </w:p>
    <w:p w:rsidR="00943825" w:rsidRDefault="00943825" w:rsidP="007B1E11">
      <w:pPr>
        <w:tabs>
          <w:tab w:val="left" w:pos="4300"/>
        </w:tabs>
        <w:jc w:val="center"/>
        <w:rPr>
          <w:b/>
          <w:sz w:val="36"/>
          <w:szCs w:val="36"/>
        </w:rPr>
      </w:pPr>
    </w:p>
    <w:p w:rsidR="00483F3C" w:rsidRDefault="00535AF7" w:rsidP="00483F3C">
      <w:pPr>
        <w:tabs>
          <w:tab w:val="left" w:pos="4300"/>
        </w:tabs>
      </w:pPr>
      <w:r>
        <w:br/>
        <w:t>SANDOROS PROGIMNAZIJA</w:t>
      </w:r>
    </w:p>
    <w:p w:rsidR="00535AF7" w:rsidRDefault="00535AF7" w:rsidP="00483F3C">
      <w:pPr>
        <w:tabs>
          <w:tab w:val="left" w:pos="4300"/>
        </w:tabs>
      </w:pPr>
      <w:r>
        <w:t xml:space="preserve">Uniformų kainos su </w:t>
      </w:r>
      <w:proofErr w:type="spellStart"/>
      <w:r>
        <w:t>logo</w:t>
      </w:r>
      <w:proofErr w:type="spellEnd"/>
      <w:r>
        <w:t xml:space="preserve"> ir PVM</w:t>
      </w:r>
    </w:p>
    <w:p w:rsidR="00483F3C" w:rsidRPr="007B1E11" w:rsidRDefault="00483F3C" w:rsidP="00483F3C">
      <w:pPr>
        <w:tabs>
          <w:tab w:val="left" w:pos="4300"/>
        </w:tabs>
        <w:jc w:val="center"/>
        <w:rPr>
          <w:b/>
        </w:rPr>
      </w:pPr>
      <w:r w:rsidRPr="007B1E11">
        <w:rPr>
          <w:b/>
        </w:rPr>
        <w:t xml:space="preserve">Džemperiai </w:t>
      </w:r>
    </w:p>
    <w:p w:rsidR="00DE72F9" w:rsidRDefault="00DE72F9" w:rsidP="00943825">
      <w:pPr>
        <w:tabs>
          <w:tab w:val="left" w:pos="43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4"/>
        <w:gridCol w:w="5055"/>
      </w:tblGrid>
      <w:tr w:rsidR="00DE72F9" w:rsidTr="00DE72F9">
        <w:tc>
          <w:tcPr>
            <w:tcW w:w="5054" w:type="dxa"/>
            <w:shd w:val="clear" w:color="auto" w:fill="auto"/>
          </w:tcPr>
          <w:p w:rsidR="00DE72F9" w:rsidRPr="00507DD8" w:rsidRDefault="00DE72F9" w:rsidP="00DE72F9">
            <w:pPr>
              <w:tabs>
                <w:tab w:val="left" w:pos="4300"/>
              </w:tabs>
              <w:rPr>
                <w:lang w:val="en-US"/>
              </w:rPr>
            </w:pPr>
            <w:r>
              <w:t xml:space="preserve">Džemperis Pradinukų (dydis </w:t>
            </w:r>
            <w:r>
              <w:rPr>
                <w:lang w:val="en-US"/>
              </w:rPr>
              <w:t>122-16</w:t>
            </w:r>
            <w:r w:rsidR="00A029EE">
              <w:rPr>
                <w:lang w:val="en-US"/>
              </w:rPr>
              <w:t>4</w:t>
            </w:r>
            <w:r w:rsidRPr="00507DD8">
              <w:rPr>
                <w:lang w:val="en-US"/>
              </w:rPr>
              <w:t>)</w:t>
            </w:r>
          </w:p>
        </w:tc>
        <w:tc>
          <w:tcPr>
            <w:tcW w:w="5055" w:type="dxa"/>
            <w:shd w:val="clear" w:color="auto" w:fill="auto"/>
          </w:tcPr>
          <w:p w:rsidR="00DE72F9" w:rsidRDefault="00535AF7" w:rsidP="00535AF7">
            <w:pPr>
              <w:tabs>
                <w:tab w:val="left" w:pos="4300"/>
              </w:tabs>
            </w:pPr>
            <w:r>
              <w:t>17</w:t>
            </w:r>
            <w:r w:rsidR="00A029EE">
              <w:t xml:space="preserve"> </w:t>
            </w:r>
            <w:r w:rsidR="00A029EE">
              <w:rPr>
                <w:lang w:val="en-US"/>
              </w:rPr>
              <w:t xml:space="preserve">€ </w:t>
            </w:r>
          </w:p>
        </w:tc>
      </w:tr>
      <w:tr w:rsidR="00DE72F9" w:rsidTr="00DE72F9">
        <w:tc>
          <w:tcPr>
            <w:tcW w:w="5054" w:type="dxa"/>
            <w:shd w:val="clear" w:color="auto" w:fill="auto"/>
          </w:tcPr>
          <w:p w:rsidR="00DE72F9" w:rsidRDefault="00DE72F9" w:rsidP="00DE72F9">
            <w:pPr>
              <w:tabs>
                <w:tab w:val="left" w:pos="4300"/>
              </w:tabs>
            </w:pPr>
            <w:r>
              <w:t>Džemperis (dydis XS, S, M, L, XL, XXL)</w:t>
            </w:r>
          </w:p>
        </w:tc>
        <w:tc>
          <w:tcPr>
            <w:tcW w:w="5055" w:type="dxa"/>
            <w:shd w:val="clear" w:color="auto" w:fill="auto"/>
          </w:tcPr>
          <w:p w:rsidR="00DE72F9" w:rsidRPr="00507DD8" w:rsidRDefault="00535AF7" w:rsidP="008B2A63">
            <w:pPr>
              <w:tabs>
                <w:tab w:val="left" w:pos="4300"/>
              </w:tabs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8B2A63">
              <w:rPr>
                <w:lang w:val="en-US"/>
              </w:rPr>
              <w:t xml:space="preserve"> </w:t>
            </w:r>
            <w:r w:rsidR="00DE72F9">
              <w:rPr>
                <w:lang w:val="en-US"/>
              </w:rPr>
              <w:t xml:space="preserve">€ </w:t>
            </w:r>
          </w:p>
        </w:tc>
      </w:tr>
    </w:tbl>
    <w:p w:rsidR="00DE72F9" w:rsidRDefault="00DE72F9" w:rsidP="00DE72F9">
      <w:pPr>
        <w:tabs>
          <w:tab w:val="left" w:pos="4300"/>
        </w:tabs>
      </w:pPr>
    </w:p>
    <w:p w:rsidR="00A029EE" w:rsidRPr="007B1E11" w:rsidRDefault="00A029EE" w:rsidP="00DE72F9">
      <w:pPr>
        <w:tabs>
          <w:tab w:val="left" w:pos="4300"/>
        </w:tabs>
        <w:jc w:val="center"/>
        <w:rPr>
          <w:b/>
        </w:rPr>
      </w:pPr>
      <w:r>
        <w:rPr>
          <w:b/>
        </w:rPr>
        <w:t xml:space="preserve">Žaketai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5"/>
        <w:gridCol w:w="5054"/>
      </w:tblGrid>
      <w:tr w:rsidR="00070AD1" w:rsidTr="001C71AB">
        <w:trPr>
          <w:trHeight w:val="360"/>
        </w:trPr>
        <w:tc>
          <w:tcPr>
            <w:tcW w:w="5055" w:type="dxa"/>
          </w:tcPr>
          <w:p w:rsidR="00070AD1" w:rsidRDefault="00070AD1" w:rsidP="001C71AB">
            <w:r>
              <w:t>Žaketas (122-164)</w:t>
            </w:r>
          </w:p>
        </w:tc>
        <w:tc>
          <w:tcPr>
            <w:tcW w:w="5054" w:type="dxa"/>
          </w:tcPr>
          <w:p w:rsidR="00070AD1" w:rsidRDefault="00C606B5" w:rsidP="00535AF7">
            <w:r>
              <w:t>2</w:t>
            </w:r>
            <w:r w:rsidR="00535AF7">
              <w:t>1</w:t>
            </w:r>
            <w:r w:rsidR="00070AD1">
              <w:t xml:space="preserve"> €</w:t>
            </w:r>
          </w:p>
        </w:tc>
      </w:tr>
      <w:tr w:rsidR="00070AD1" w:rsidTr="001C71AB">
        <w:trPr>
          <w:trHeight w:val="375"/>
        </w:trPr>
        <w:tc>
          <w:tcPr>
            <w:tcW w:w="5055" w:type="dxa"/>
          </w:tcPr>
          <w:p w:rsidR="00070AD1" w:rsidRPr="00070AD1" w:rsidRDefault="00070AD1" w:rsidP="001C71AB">
            <w:pPr>
              <w:tabs>
                <w:tab w:val="left" w:pos="4300"/>
              </w:tabs>
            </w:pPr>
            <w:r>
              <w:t>Žaketas (XS, S, M, L, XL, XXL)</w:t>
            </w:r>
          </w:p>
        </w:tc>
        <w:tc>
          <w:tcPr>
            <w:tcW w:w="5054" w:type="dxa"/>
          </w:tcPr>
          <w:p w:rsidR="00070AD1" w:rsidRPr="00070AD1" w:rsidRDefault="0029315E" w:rsidP="00535AF7">
            <w:pPr>
              <w:tabs>
                <w:tab w:val="left" w:pos="4300"/>
              </w:tabs>
            </w:pPr>
            <w:r>
              <w:t>2</w:t>
            </w:r>
            <w:r w:rsidR="00535AF7">
              <w:t>3</w:t>
            </w:r>
            <w:r w:rsidR="00070AD1">
              <w:t xml:space="preserve"> €</w:t>
            </w:r>
          </w:p>
        </w:tc>
      </w:tr>
    </w:tbl>
    <w:p w:rsidR="001C71AB" w:rsidRDefault="001C71AB" w:rsidP="00DE72F9">
      <w:pPr>
        <w:tabs>
          <w:tab w:val="left" w:pos="4300"/>
        </w:tabs>
        <w:jc w:val="center"/>
        <w:rPr>
          <w:b/>
        </w:rPr>
      </w:pPr>
    </w:p>
    <w:p w:rsidR="00DE72F9" w:rsidRDefault="008B2A63" w:rsidP="00DE72F9">
      <w:pPr>
        <w:tabs>
          <w:tab w:val="left" w:pos="4300"/>
        </w:tabs>
        <w:jc w:val="center"/>
        <w:rPr>
          <w:b/>
        </w:rPr>
      </w:pPr>
      <w:r>
        <w:rPr>
          <w:b/>
        </w:rPr>
        <w:t>Liemenė</w:t>
      </w:r>
    </w:p>
    <w:p w:rsidR="00A029EE" w:rsidRDefault="00A029EE" w:rsidP="00DE72F9">
      <w:pPr>
        <w:tabs>
          <w:tab w:val="left" w:pos="430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5"/>
        <w:gridCol w:w="5054"/>
      </w:tblGrid>
      <w:tr w:rsidR="00DE72F9" w:rsidTr="00DE72F9">
        <w:trPr>
          <w:trHeight w:val="315"/>
        </w:trPr>
        <w:tc>
          <w:tcPr>
            <w:tcW w:w="5055" w:type="dxa"/>
          </w:tcPr>
          <w:p w:rsidR="00DE72F9" w:rsidRDefault="008B2A63" w:rsidP="008B2A63">
            <w:pPr>
              <w:tabs>
                <w:tab w:val="left" w:pos="4300"/>
              </w:tabs>
            </w:pPr>
            <w:r>
              <w:t>Liemenė</w:t>
            </w:r>
            <w:r w:rsidR="00943825">
              <w:t xml:space="preserve"> (dydis </w:t>
            </w:r>
            <w:r w:rsidR="00943825" w:rsidRPr="008839C4">
              <w:t>122-162</w:t>
            </w:r>
            <w:r w:rsidR="00943825">
              <w:t>)</w:t>
            </w:r>
          </w:p>
        </w:tc>
        <w:tc>
          <w:tcPr>
            <w:tcW w:w="5054" w:type="dxa"/>
          </w:tcPr>
          <w:p w:rsidR="00DE72F9" w:rsidRDefault="008B2A63" w:rsidP="00535AF7">
            <w:pPr>
              <w:tabs>
                <w:tab w:val="left" w:pos="4300"/>
              </w:tabs>
              <w:jc w:val="both"/>
            </w:pPr>
            <w:r>
              <w:t>1</w:t>
            </w:r>
            <w:r w:rsidR="00535AF7">
              <w:t>7</w:t>
            </w:r>
            <w:r w:rsidR="00DE72F9">
              <w:t xml:space="preserve">€ </w:t>
            </w:r>
          </w:p>
        </w:tc>
      </w:tr>
      <w:tr w:rsidR="00DE72F9" w:rsidTr="00DE72F9">
        <w:trPr>
          <w:trHeight w:val="405"/>
        </w:trPr>
        <w:tc>
          <w:tcPr>
            <w:tcW w:w="5055" w:type="dxa"/>
          </w:tcPr>
          <w:p w:rsidR="00DE72F9" w:rsidRDefault="008B2A63" w:rsidP="008B2A63">
            <w:r>
              <w:t>Liemenė</w:t>
            </w:r>
            <w:r w:rsidR="00943825">
              <w:t xml:space="preserve"> (dydis XS – XXL)</w:t>
            </w:r>
          </w:p>
        </w:tc>
        <w:tc>
          <w:tcPr>
            <w:tcW w:w="5054" w:type="dxa"/>
          </w:tcPr>
          <w:p w:rsidR="00DE72F9" w:rsidRDefault="00535AF7" w:rsidP="008B2A63">
            <w:pPr>
              <w:jc w:val="both"/>
            </w:pPr>
            <w:r>
              <w:rPr>
                <w:lang w:val="en-US"/>
              </w:rPr>
              <w:t>19</w:t>
            </w:r>
            <w:r w:rsidR="008B2A63">
              <w:rPr>
                <w:lang w:val="en-US"/>
              </w:rPr>
              <w:t xml:space="preserve"> € </w:t>
            </w:r>
            <w:r w:rsidR="00DE72F9">
              <w:rPr>
                <w:lang w:val="en-US"/>
              </w:rPr>
              <w:t xml:space="preserve"> </w:t>
            </w:r>
          </w:p>
        </w:tc>
      </w:tr>
    </w:tbl>
    <w:p w:rsidR="00DE72F9" w:rsidRDefault="00DE72F9" w:rsidP="00DE72F9">
      <w:pPr>
        <w:tabs>
          <w:tab w:val="left" w:pos="4300"/>
        </w:tabs>
        <w:jc w:val="center"/>
      </w:pPr>
    </w:p>
    <w:p w:rsidR="00943825" w:rsidRDefault="001C71AB" w:rsidP="00DE72F9">
      <w:pPr>
        <w:tabs>
          <w:tab w:val="left" w:pos="4300"/>
        </w:tabs>
        <w:jc w:val="center"/>
        <w:rPr>
          <w:b/>
        </w:rPr>
      </w:pPr>
      <w:r>
        <w:rPr>
          <w:b/>
        </w:rPr>
        <w:t>Sarafanai</w:t>
      </w:r>
    </w:p>
    <w:tbl>
      <w:tblPr>
        <w:tblW w:w="1011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5"/>
        <w:gridCol w:w="5205"/>
      </w:tblGrid>
      <w:tr w:rsidR="001C71AB" w:rsidTr="00B93483">
        <w:trPr>
          <w:trHeight w:val="330"/>
        </w:trPr>
        <w:tc>
          <w:tcPr>
            <w:tcW w:w="4905" w:type="dxa"/>
          </w:tcPr>
          <w:p w:rsidR="001C71AB" w:rsidRDefault="001C71AB" w:rsidP="00B93483">
            <w:pPr>
              <w:ind w:left="48"/>
            </w:pPr>
            <w:r>
              <w:t>Sarafanas (dydis 122-162, languotas)</w:t>
            </w:r>
          </w:p>
        </w:tc>
        <w:tc>
          <w:tcPr>
            <w:tcW w:w="5205" w:type="dxa"/>
          </w:tcPr>
          <w:p w:rsidR="001C71AB" w:rsidRDefault="001C71AB" w:rsidP="00535AF7">
            <w:r>
              <w:t xml:space="preserve"> </w:t>
            </w:r>
            <w:r w:rsidR="00535AF7">
              <w:t>22</w:t>
            </w:r>
            <w:r>
              <w:t xml:space="preserve"> </w:t>
            </w:r>
            <w:r>
              <w:rPr>
                <w:lang w:val="en-US"/>
              </w:rPr>
              <w:t>€</w:t>
            </w:r>
          </w:p>
        </w:tc>
      </w:tr>
      <w:tr w:rsidR="001C71AB" w:rsidTr="00B93483">
        <w:trPr>
          <w:trHeight w:val="345"/>
        </w:trPr>
        <w:tc>
          <w:tcPr>
            <w:tcW w:w="4905" w:type="dxa"/>
          </w:tcPr>
          <w:p w:rsidR="001C71AB" w:rsidRDefault="001C71AB" w:rsidP="00B93483">
            <w:pPr>
              <w:ind w:left="48"/>
            </w:pPr>
            <w:r>
              <w:t>Sarafanas (dydis XS – XXL, languotas)</w:t>
            </w:r>
          </w:p>
        </w:tc>
        <w:tc>
          <w:tcPr>
            <w:tcW w:w="5205" w:type="dxa"/>
          </w:tcPr>
          <w:p w:rsidR="001C71AB" w:rsidRDefault="00C606B5" w:rsidP="00535AF7">
            <w:r>
              <w:t xml:space="preserve"> 2</w:t>
            </w:r>
            <w:r w:rsidR="00535AF7">
              <w:t>7</w:t>
            </w:r>
            <w:r w:rsidR="001C71AB">
              <w:t xml:space="preserve"> </w:t>
            </w:r>
            <w:r w:rsidR="001C71AB">
              <w:rPr>
                <w:lang w:val="en-US"/>
              </w:rPr>
              <w:t>€</w:t>
            </w:r>
          </w:p>
        </w:tc>
      </w:tr>
    </w:tbl>
    <w:p w:rsidR="001C71AB" w:rsidRPr="0019248F" w:rsidRDefault="001C71AB" w:rsidP="0019248F">
      <w:pPr>
        <w:jc w:val="center"/>
        <w:rPr>
          <w:b/>
        </w:rPr>
      </w:pPr>
    </w:p>
    <w:p w:rsidR="0019248F" w:rsidRDefault="0019248F" w:rsidP="0019248F">
      <w:pPr>
        <w:jc w:val="center"/>
        <w:rPr>
          <w:b/>
        </w:rPr>
      </w:pPr>
      <w:r w:rsidRPr="0019248F">
        <w:rPr>
          <w:b/>
        </w:rPr>
        <w:t>Sijonai</w:t>
      </w:r>
    </w:p>
    <w:p w:rsidR="0019248F" w:rsidRPr="0019248F" w:rsidRDefault="0019248F" w:rsidP="0019248F"/>
    <w:p w:rsidR="0019248F" w:rsidRDefault="0019248F" w:rsidP="0019248F">
      <w:pPr>
        <w:jc w:val="center"/>
        <w:rPr>
          <w:b/>
        </w:rPr>
      </w:pPr>
    </w:p>
    <w:tbl>
      <w:tblPr>
        <w:tblStyle w:val="Lentelstinklelis"/>
        <w:tblW w:w="0" w:type="auto"/>
        <w:tblLook w:val="04A0"/>
      </w:tblPr>
      <w:tblGrid>
        <w:gridCol w:w="5054"/>
        <w:gridCol w:w="5055"/>
      </w:tblGrid>
      <w:tr w:rsidR="0019248F" w:rsidTr="0019248F">
        <w:tc>
          <w:tcPr>
            <w:tcW w:w="5054" w:type="dxa"/>
          </w:tcPr>
          <w:p w:rsidR="0019248F" w:rsidRPr="0019248F" w:rsidRDefault="00AD2E66" w:rsidP="00AD2E66">
            <w:r>
              <w:t>Languotas Sijona</w:t>
            </w:r>
            <w:r w:rsidR="0019248F">
              <w:t>s (dydis 122-162)</w:t>
            </w:r>
          </w:p>
        </w:tc>
        <w:tc>
          <w:tcPr>
            <w:tcW w:w="5055" w:type="dxa"/>
          </w:tcPr>
          <w:p w:rsidR="0019248F" w:rsidRPr="0019248F" w:rsidRDefault="00C606B5" w:rsidP="00C606B5">
            <w:r>
              <w:t>16</w:t>
            </w:r>
            <w:r w:rsidR="0019248F">
              <w:rPr>
                <w:lang w:val="en-US"/>
              </w:rPr>
              <w:t>€</w:t>
            </w:r>
          </w:p>
        </w:tc>
      </w:tr>
      <w:tr w:rsidR="0019248F" w:rsidTr="0019248F">
        <w:tc>
          <w:tcPr>
            <w:tcW w:w="5054" w:type="dxa"/>
          </w:tcPr>
          <w:p w:rsidR="0019248F" w:rsidRPr="0019248F" w:rsidRDefault="0019248F" w:rsidP="00AD2E66">
            <w:r w:rsidRPr="0019248F">
              <w:t>Languotas s</w:t>
            </w:r>
            <w:r w:rsidR="00AD2E66">
              <w:t>ijona</w:t>
            </w:r>
            <w:r w:rsidRPr="0019248F">
              <w:t>s</w:t>
            </w:r>
            <w:r>
              <w:t xml:space="preserve"> (dydis XS-XXL)</w:t>
            </w:r>
          </w:p>
        </w:tc>
        <w:tc>
          <w:tcPr>
            <w:tcW w:w="5055" w:type="dxa"/>
          </w:tcPr>
          <w:p w:rsidR="0019248F" w:rsidRPr="0019248F" w:rsidRDefault="00C606B5" w:rsidP="0019248F">
            <w:r>
              <w:t>20</w:t>
            </w:r>
            <w:r w:rsidR="0019248F">
              <w:t xml:space="preserve"> </w:t>
            </w:r>
            <w:r w:rsidR="0019248F">
              <w:rPr>
                <w:lang w:val="en-US"/>
              </w:rPr>
              <w:t>€</w:t>
            </w:r>
          </w:p>
        </w:tc>
      </w:tr>
    </w:tbl>
    <w:p w:rsidR="0019248F" w:rsidRPr="0019248F" w:rsidRDefault="0019248F" w:rsidP="0019248F">
      <w:pPr>
        <w:jc w:val="center"/>
        <w:rPr>
          <w:b/>
        </w:rPr>
      </w:pPr>
    </w:p>
    <w:p w:rsidR="004427B8" w:rsidRPr="00507DD8" w:rsidRDefault="004427B8" w:rsidP="004427B8">
      <w:r w:rsidRPr="00507DD8">
        <w:t xml:space="preserve">Pagarbiai, </w:t>
      </w:r>
    </w:p>
    <w:p w:rsidR="006029FC" w:rsidRDefault="00085E6B" w:rsidP="00432D8D">
      <w:pPr>
        <w:jc w:val="both"/>
      </w:pPr>
      <w:r>
        <w:t>Gabrielė Gimbutaitė</w:t>
      </w:r>
    </w:p>
    <w:p w:rsidR="00B67E4C" w:rsidRDefault="00CE14FC" w:rsidP="00432D8D">
      <w:pPr>
        <w:jc w:val="both"/>
      </w:pPr>
      <w:r>
        <w:t>Pardavimų vadybininkė</w:t>
      </w:r>
    </w:p>
    <w:p w:rsidR="00432D8D" w:rsidRDefault="00432D8D" w:rsidP="00432D8D">
      <w:pPr>
        <w:jc w:val="both"/>
      </w:pPr>
      <w:r>
        <w:t>Mob.</w:t>
      </w:r>
      <w:r w:rsidR="00521BC0">
        <w:t xml:space="preserve"> tel.</w:t>
      </w:r>
      <w:r>
        <w:t>: +37068210490</w:t>
      </w:r>
    </w:p>
    <w:p w:rsidR="003F5311" w:rsidRPr="006C7BAB" w:rsidRDefault="005C1805" w:rsidP="006C7BAB">
      <w:pPr>
        <w:jc w:val="both"/>
        <w:rPr>
          <w:lang w:val="en-US"/>
        </w:rPr>
      </w:pPr>
      <w:r>
        <w:t>El. paštas</w:t>
      </w:r>
      <w:r w:rsidR="002A00F3">
        <w:t>:</w:t>
      </w:r>
      <w:r>
        <w:t xml:space="preserve"> </w:t>
      </w:r>
      <w:r w:rsidRPr="00B7719C">
        <w:t>stilius.savitas</w:t>
      </w:r>
      <w:r w:rsidRPr="00B7719C">
        <w:rPr>
          <w:lang w:val="en-US"/>
        </w:rPr>
        <w:t>@gmail.com</w:t>
      </w:r>
      <w:r>
        <w:rPr>
          <w:lang w:val="en-US"/>
        </w:rPr>
        <w:t xml:space="preserve"> </w:t>
      </w:r>
    </w:p>
    <w:sectPr w:rsidR="003F5311" w:rsidRPr="006C7BAB" w:rsidSect="0084213C">
      <w:footnotePr>
        <w:numRestart w:val="eachPage"/>
      </w:footnotePr>
      <w:endnotePr>
        <w:numFmt w:val="decimal"/>
        <w:numStart w:val="0"/>
      </w:endnotePr>
      <w:pgSz w:w="11909" w:h="16834"/>
      <w:pgMar w:top="720" w:right="1008" w:bottom="806" w:left="1008" w:header="1798" w:footer="1798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6638"/>
    <w:multiLevelType w:val="hybridMultilevel"/>
    <w:tmpl w:val="83F23D8A"/>
    <w:lvl w:ilvl="0" w:tplc="11B0D9DC">
      <w:start w:val="1"/>
      <w:numFmt w:val="decimal"/>
      <w:lvlText w:val="%1."/>
      <w:lvlJc w:val="left"/>
      <w:pPr>
        <w:tabs>
          <w:tab w:val="num" w:pos="1528"/>
        </w:tabs>
        <w:ind w:left="1528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/>
  <w:rsids>
    <w:rsidRoot w:val="001932EE"/>
    <w:rsid w:val="00002C61"/>
    <w:rsid w:val="000067C4"/>
    <w:rsid w:val="000121B4"/>
    <w:rsid w:val="00040E54"/>
    <w:rsid w:val="00046675"/>
    <w:rsid w:val="000519D2"/>
    <w:rsid w:val="0005696B"/>
    <w:rsid w:val="00070AD1"/>
    <w:rsid w:val="00076A07"/>
    <w:rsid w:val="00085E6B"/>
    <w:rsid w:val="0009281D"/>
    <w:rsid w:val="0009458D"/>
    <w:rsid w:val="000A01BF"/>
    <w:rsid w:val="000B17C6"/>
    <w:rsid w:val="000C2EC2"/>
    <w:rsid w:val="000D74B1"/>
    <w:rsid w:val="00107BDB"/>
    <w:rsid w:val="00107CB3"/>
    <w:rsid w:val="001255EF"/>
    <w:rsid w:val="00144A47"/>
    <w:rsid w:val="00175E42"/>
    <w:rsid w:val="00187133"/>
    <w:rsid w:val="00187EE6"/>
    <w:rsid w:val="0019248F"/>
    <w:rsid w:val="001932EE"/>
    <w:rsid w:val="001A4295"/>
    <w:rsid w:val="001C71AB"/>
    <w:rsid w:val="001C74F7"/>
    <w:rsid w:val="001D045A"/>
    <w:rsid w:val="001D4E42"/>
    <w:rsid w:val="001E252F"/>
    <w:rsid w:val="001F4626"/>
    <w:rsid w:val="001F4CE5"/>
    <w:rsid w:val="001F7B7E"/>
    <w:rsid w:val="001F7E84"/>
    <w:rsid w:val="0021582F"/>
    <w:rsid w:val="002309A5"/>
    <w:rsid w:val="002464C2"/>
    <w:rsid w:val="0026382F"/>
    <w:rsid w:val="0026448C"/>
    <w:rsid w:val="002756DE"/>
    <w:rsid w:val="00284BFC"/>
    <w:rsid w:val="00292214"/>
    <w:rsid w:val="0029315E"/>
    <w:rsid w:val="0029363A"/>
    <w:rsid w:val="00295627"/>
    <w:rsid w:val="002A00F3"/>
    <w:rsid w:val="002A2079"/>
    <w:rsid w:val="002A7EFB"/>
    <w:rsid w:val="002B4C63"/>
    <w:rsid w:val="002B5766"/>
    <w:rsid w:val="002C3CC5"/>
    <w:rsid w:val="002F1697"/>
    <w:rsid w:val="00304B49"/>
    <w:rsid w:val="00317DE9"/>
    <w:rsid w:val="00344711"/>
    <w:rsid w:val="003851CB"/>
    <w:rsid w:val="003A31C4"/>
    <w:rsid w:val="003C6853"/>
    <w:rsid w:val="003D4F9F"/>
    <w:rsid w:val="003E62CF"/>
    <w:rsid w:val="003F5311"/>
    <w:rsid w:val="003F7D14"/>
    <w:rsid w:val="00410F27"/>
    <w:rsid w:val="004300B0"/>
    <w:rsid w:val="00432D8D"/>
    <w:rsid w:val="00441D67"/>
    <w:rsid w:val="004427B8"/>
    <w:rsid w:val="00455745"/>
    <w:rsid w:val="00483F3C"/>
    <w:rsid w:val="004B5AA9"/>
    <w:rsid w:val="004C320A"/>
    <w:rsid w:val="004D635D"/>
    <w:rsid w:val="004F17A9"/>
    <w:rsid w:val="00507DD8"/>
    <w:rsid w:val="00521BC0"/>
    <w:rsid w:val="00526ECB"/>
    <w:rsid w:val="00530049"/>
    <w:rsid w:val="00532C93"/>
    <w:rsid w:val="00535AF7"/>
    <w:rsid w:val="0054115E"/>
    <w:rsid w:val="0054135A"/>
    <w:rsid w:val="0056142E"/>
    <w:rsid w:val="0056598F"/>
    <w:rsid w:val="00565CFC"/>
    <w:rsid w:val="005671C7"/>
    <w:rsid w:val="00567C60"/>
    <w:rsid w:val="005805D5"/>
    <w:rsid w:val="0058133F"/>
    <w:rsid w:val="00584B34"/>
    <w:rsid w:val="005978D5"/>
    <w:rsid w:val="005C1805"/>
    <w:rsid w:val="005D4185"/>
    <w:rsid w:val="005D451A"/>
    <w:rsid w:val="006029FC"/>
    <w:rsid w:val="00630EF4"/>
    <w:rsid w:val="00634B81"/>
    <w:rsid w:val="00643CD7"/>
    <w:rsid w:val="0065277B"/>
    <w:rsid w:val="00682084"/>
    <w:rsid w:val="006A1D1C"/>
    <w:rsid w:val="006C7BAB"/>
    <w:rsid w:val="006D7631"/>
    <w:rsid w:val="006E0529"/>
    <w:rsid w:val="006E4AD7"/>
    <w:rsid w:val="006E75AC"/>
    <w:rsid w:val="00705E9A"/>
    <w:rsid w:val="00706168"/>
    <w:rsid w:val="00717A69"/>
    <w:rsid w:val="00727485"/>
    <w:rsid w:val="00733D1E"/>
    <w:rsid w:val="00735C85"/>
    <w:rsid w:val="00747D84"/>
    <w:rsid w:val="00766CA7"/>
    <w:rsid w:val="007A3835"/>
    <w:rsid w:val="007A7017"/>
    <w:rsid w:val="007B1E11"/>
    <w:rsid w:val="007B7CE9"/>
    <w:rsid w:val="007D758C"/>
    <w:rsid w:val="007E466A"/>
    <w:rsid w:val="00804073"/>
    <w:rsid w:val="008109D6"/>
    <w:rsid w:val="00816B0B"/>
    <w:rsid w:val="00826F02"/>
    <w:rsid w:val="0084213C"/>
    <w:rsid w:val="00847369"/>
    <w:rsid w:val="00852A2E"/>
    <w:rsid w:val="00861837"/>
    <w:rsid w:val="00864E0C"/>
    <w:rsid w:val="00872372"/>
    <w:rsid w:val="008839C4"/>
    <w:rsid w:val="00895059"/>
    <w:rsid w:val="008A0061"/>
    <w:rsid w:val="008B2A63"/>
    <w:rsid w:val="008B6079"/>
    <w:rsid w:val="008D0BAF"/>
    <w:rsid w:val="008D5590"/>
    <w:rsid w:val="00901B6F"/>
    <w:rsid w:val="00905EEF"/>
    <w:rsid w:val="00913E4F"/>
    <w:rsid w:val="00943825"/>
    <w:rsid w:val="00961F1C"/>
    <w:rsid w:val="009737F2"/>
    <w:rsid w:val="00977351"/>
    <w:rsid w:val="0099435A"/>
    <w:rsid w:val="009B067E"/>
    <w:rsid w:val="009C45DD"/>
    <w:rsid w:val="009E0FA6"/>
    <w:rsid w:val="009E18FE"/>
    <w:rsid w:val="009F130B"/>
    <w:rsid w:val="00A029EE"/>
    <w:rsid w:val="00A34FE0"/>
    <w:rsid w:val="00A62E9D"/>
    <w:rsid w:val="00A632E7"/>
    <w:rsid w:val="00A6630A"/>
    <w:rsid w:val="00A72FED"/>
    <w:rsid w:val="00AA4799"/>
    <w:rsid w:val="00AB02E8"/>
    <w:rsid w:val="00AB7E79"/>
    <w:rsid w:val="00AC0699"/>
    <w:rsid w:val="00AC30D1"/>
    <w:rsid w:val="00AC7192"/>
    <w:rsid w:val="00AD2E66"/>
    <w:rsid w:val="00AE4B70"/>
    <w:rsid w:val="00B15584"/>
    <w:rsid w:val="00B27235"/>
    <w:rsid w:val="00B67E4C"/>
    <w:rsid w:val="00B734AE"/>
    <w:rsid w:val="00B7719C"/>
    <w:rsid w:val="00B77A44"/>
    <w:rsid w:val="00B93483"/>
    <w:rsid w:val="00BA6A91"/>
    <w:rsid w:val="00BD7B25"/>
    <w:rsid w:val="00BE58B5"/>
    <w:rsid w:val="00C10BE0"/>
    <w:rsid w:val="00C16851"/>
    <w:rsid w:val="00C45F74"/>
    <w:rsid w:val="00C52B0D"/>
    <w:rsid w:val="00C606B5"/>
    <w:rsid w:val="00C64E59"/>
    <w:rsid w:val="00C83392"/>
    <w:rsid w:val="00CA6CD6"/>
    <w:rsid w:val="00CB0CB7"/>
    <w:rsid w:val="00CB1AA2"/>
    <w:rsid w:val="00CC536D"/>
    <w:rsid w:val="00CD3F28"/>
    <w:rsid w:val="00CE14FC"/>
    <w:rsid w:val="00CE2E14"/>
    <w:rsid w:val="00CF4F6F"/>
    <w:rsid w:val="00D00E1E"/>
    <w:rsid w:val="00D168EF"/>
    <w:rsid w:val="00D42CDA"/>
    <w:rsid w:val="00D55D99"/>
    <w:rsid w:val="00D55E33"/>
    <w:rsid w:val="00D642C2"/>
    <w:rsid w:val="00D82DC7"/>
    <w:rsid w:val="00D869A3"/>
    <w:rsid w:val="00D90322"/>
    <w:rsid w:val="00DA4256"/>
    <w:rsid w:val="00DA5EA9"/>
    <w:rsid w:val="00DB60D9"/>
    <w:rsid w:val="00DC66E5"/>
    <w:rsid w:val="00DD073A"/>
    <w:rsid w:val="00DE3FE0"/>
    <w:rsid w:val="00DE72F9"/>
    <w:rsid w:val="00E15158"/>
    <w:rsid w:val="00E2077B"/>
    <w:rsid w:val="00E27C2C"/>
    <w:rsid w:val="00E33235"/>
    <w:rsid w:val="00E45876"/>
    <w:rsid w:val="00E47674"/>
    <w:rsid w:val="00E56CEE"/>
    <w:rsid w:val="00E941F5"/>
    <w:rsid w:val="00EB74FE"/>
    <w:rsid w:val="00EB7C5B"/>
    <w:rsid w:val="00EC7CAD"/>
    <w:rsid w:val="00EE72F9"/>
    <w:rsid w:val="00F3303A"/>
    <w:rsid w:val="00F41275"/>
    <w:rsid w:val="00F5360A"/>
    <w:rsid w:val="00F67393"/>
    <w:rsid w:val="00F8063D"/>
    <w:rsid w:val="00F85521"/>
    <w:rsid w:val="00F93E5A"/>
    <w:rsid w:val="00F96AEB"/>
    <w:rsid w:val="00FA0F3B"/>
    <w:rsid w:val="00FA1729"/>
    <w:rsid w:val="00FA19C1"/>
    <w:rsid w:val="00FB61EA"/>
    <w:rsid w:val="00FD2B4C"/>
    <w:rsid w:val="00FE6167"/>
    <w:rsid w:val="00FF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4213C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rsid w:val="00107CB3"/>
    <w:rPr>
      <w:rFonts w:ascii="Tahoma" w:hAnsi="Tahoma" w:cs="Tahoma"/>
      <w:sz w:val="16"/>
      <w:szCs w:val="16"/>
    </w:rPr>
  </w:style>
  <w:style w:type="character" w:styleId="Hipersaitas">
    <w:name w:val="Hyperlink"/>
    <w:rsid w:val="00BE58B5"/>
    <w:rPr>
      <w:color w:val="0000FF"/>
      <w:u w:val="single"/>
    </w:rPr>
  </w:style>
  <w:style w:type="paragraph" w:styleId="Dokumentostruktra">
    <w:name w:val="Document Map"/>
    <w:basedOn w:val="prastasis"/>
    <w:semiHidden/>
    <w:rsid w:val="00E4767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Lentelstinklelis">
    <w:name w:val="Table Grid"/>
    <w:basedOn w:val="prastojilentel"/>
    <w:rsid w:val="00E20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CE2E14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99"/>
    <w:rsid w:val="00CE2E14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CE2E14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Sanikoviene</dc:creator>
  <cp:lastModifiedBy>Vadyba</cp:lastModifiedBy>
  <cp:revision>2</cp:revision>
  <cp:lastPrinted>2016-01-05T06:39:00Z</cp:lastPrinted>
  <dcterms:created xsi:type="dcterms:W3CDTF">2017-04-26T07:28:00Z</dcterms:created>
  <dcterms:modified xsi:type="dcterms:W3CDTF">2017-04-26T07:28:00Z</dcterms:modified>
</cp:coreProperties>
</file>